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hint="eastAsia"/>
        </w:rPr>
        <w:t xml:space="preserve">     </w:t>
      </w:r>
    </w:p>
    <w:p>
      <w:r>
        <w:rPr>
          <w:rFonts w:hint="eastAsia"/>
        </w:rPr>
        <w:t xml:space="preserve">    </w:t>
      </w:r>
      <w:r>
        <w:rPr>
          <w:rFonts w:hint="eastAsia"/>
          <w:b/>
          <w:sz w:val="32"/>
          <w:szCs w:val="32"/>
        </w:rPr>
        <w:t xml:space="preserve"> 关于江西科技学院申报投资学专业的评审意见</w:t>
      </w:r>
    </w:p>
    <w:p/>
    <w:p/>
    <w:p/>
    <w:p>
      <w:pPr>
        <w:rPr>
          <w:rFonts w:ascii="宋体" w:hAnsi="宋体" w:eastAsia="宋体"/>
          <w:sz w:val="28"/>
          <w:szCs w:val="28"/>
        </w:rPr>
      </w:pPr>
      <w:r>
        <w:rPr>
          <w:rFonts w:hint="eastAsia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江西科技学院是经教育部</w:t>
      </w:r>
      <w:r>
        <w:rPr>
          <w:rFonts w:hint="eastAsia"/>
          <w:sz w:val="28"/>
          <w:szCs w:val="28"/>
        </w:rPr>
        <w:t>批准成立的一所普通本科高校，已</w:t>
      </w:r>
      <w:r>
        <w:rPr>
          <w:rFonts w:hint="eastAsia" w:ascii="宋体" w:hAnsi="宋体"/>
          <w:sz w:val="28"/>
          <w:szCs w:val="28"/>
        </w:rPr>
        <w:t>有20年办学历史，在全国很有名气。为适应经济发展以及社会对金融投资类人才日益增长的需求，该校增设投资学专业很有必要。该校在筹建投资学专业过程中，认识比较充分，准备工作扎实，培养目标明确，课程体系设置合理，教学计划可行。此外，</w:t>
      </w:r>
      <w:r>
        <w:rPr>
          <w:rFonts w:hint="eastAsia" w:ascii="宋体" w:hAnsi="宋体" w:eastAsia="宋体" w:cs="Times New Roman"/>
          <w:sz w:val="28"/>
          <w:szCs w:val="28"/>
        </w:rPr>
        <w:t>经过多年发展，财经学院通过“引进与培养、校内与校外”相结合的方法，聘请了具有较高学术造诣的教授担任学术带头人，形成了一支结构比较合理，教学和实践经验比较丰富，能够满足投资学专业人才培养需要的师资队伍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鉴于上述考虑，我认为该校已具备投资学专业申报条件，同意申报。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</w:t>
      </w:r>
      <w:r>
        <w:rPr>
          <w:rFonts w:hint="eastAsia" w:ascii="宋体" w:hAnsi="宋体"/>
          <w:b/>
          <w:sz w:val="28"/>
          <w:szCs w:val="28"/>
        </w:rPr>
        <w:t xml:space="preserve"> 评审人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: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F4261"/>
    <w:rsid w:val="00000B13"/>
    <w:rsid w:val="000A5615"/>
    <w:rsid w:val="000E129B"/>
    <w:rsid w:val="000E3E42"/>
    <w:rsid w:val="0020189C"/>
    <w:rsid w:val="00247D23"/>
    <w:rsid w:val="00306DA7"/>
    <w:rsid w:val="003126D1"/>
    <w:rsid w:val="0035795F"/>
    <w:rsid w:val="00451A1E"/>
    <w:rsid w:val="00476EE8"/>
    <w:rsid w:val="004F3C15"/>
    <w:rsid w:val="00562880"/>
    <w:rsid w:val="00575D1A"/>
    <w:rsid w:val="005F4261"/>
    <w:rsid w:val="0066045B"/>
    <w:rsid w:val="00706E13"/>
    <w:rsid w:val="0073356E"/>
    <w:rsid w:val="007C5470"/>
    <w:rsid w:val="007F1E13"/>
    <w:rsid w:val="008A1DBF"/>
    <w:rsid w:val="008D2005"/>
    <w:rsid w:val="009C1F52"/>
    <w:rsid w:val="009D4DA8"/>
    <w:rsid w:val="00AC5296"/>
    <w:rsid w:val="00AD58EB"/>
    <w:rsid w:val="00AE6AB1"/>
    <w:rsid w:val="00AF119A"/>
    <w:rsid w:val="00B24D6F"/>
    <w:rsid w:val="00B40917"/>
    <w:rsid w:val="00B57E17"/>
    <w:rsid w:val="00C3387B"/>
    <w:rsid w:val="00CB033E"/>
    <w:rsid w:val="00CB4040"/>
    <w:rsid w:val="00DE2EA3"/>
    <w:rsid w:val="00E45002"/>
    <w:rsid w:val="00E85B6B"/>
    <w:rsid w:val="7A345EE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301</Characters>
  <Lines>2</Lines>
  <Paragraphs>1</Paragraphs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2015-07-23T03:05:00Z</dcterms:created>
  <dc:creator>lenovo</dc:creator>
  <cp:lastModifiedBy>Administrator</cp:lastModifiedBy>
  <dcterms:modified xsi:type="dcterms:W3CDTF">2015-07-23T07:09:24Z</dcterms:modified>
  <dc:title>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